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8B" w:rsidRPr="00210D81" w:rsidRDefault="00616F8B" w:rsidP="00210D8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210D81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16F8B" w:rsidRPr="00210D81" w:rsidRDefault="00616F8B" w:rsidP="00210D8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210D81">
        <w:rPr>
          <w:rFonts w:ascii="Times New Roman" w:hAnsi="Times New Roman"/>
          <w:sz w:val="28"/>
          <w:szCs w:val="28"/>
        </w:rPr>
        <w:t>«Детский сад №28 г. Лениногорска» муниципального образования</w:t>
      </w:r>
    </w:p>
    <w:p w:rsidR="00616F8B" w:rsidRPr="00210D81" w:rsidRDefault="00616F8B" w:rsidP="00210D8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210D81">
        <w:rPr>
          <w:rFonts w:ascii="Times New Roman" w:hAnsi="Times New Roman"/>
          <w:sz w:val="28"/>
          <w:szCs w:val="28"/>
        </w:rPr>
        <w:t>«Лениногорский муниципальный район» Республики Татарстан</w:t>
      </w:r>
    </w:p>
    <w:p w:rsidR="00AF2C26" w:rsidRPr="00210D81" w:rsidRDefault="00AF2C26" w:rsidP="00210D81">
      <w:pPr>
        <w:jc w:val="center"/>
        <w:rPr>
          <w:sz w:val="28"/>
          <w:szCs w:val="28"/>
        </w:rPr>
      </w:pPr>
    </w:p>
    <w:p w:rsidR="00616F8B" w:rsidRDefault="00616F8B"/>
    <w:p w:rsidR="00616F8B" w:rsidRDefault="00616F8B"/>
    <w:p w:rsidR="00210D81" w:rsidRDefault="00210D8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10D81" w:rsidRDefault="00210D8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10D81" w:rsidRDefault="00210D8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10D81" w:rsidRDefault="00210D8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16F8B" w:rsidRPr="00210D81" w:rsidRDefault="00616F8B" w:rsidP="00210D8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проекта:</w:t>
      </w:r>
    </w:p>
    <w:p w:rsidR="00DA055D" w:rsidRPr="004C617C" w:rsidRDefault="00DA055D" w:rsidP="00210D8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4C617C">
        <w:rPr>
          <w:rFonts w:ascii="Times New Roman" w:hAnsi="Times New Roman" w:cs="Times New Roman"/>
          <w:b/>
          <w:i/>
          <w:sz w:val="72"/>
          <w:szCs w:val="72"/>
        </w:rPr>
        <w:t>«Законы улиц и дорог»</w:t>
      </w:r>
    </w:p>
    <w:p w:rsidR="00616F8B" w:rsidRPr="00210D81" w:rsidRDefault="004C617C" w:rsidP="004C6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616F8B" w:rsidRPr="00210D81" w:rsidRDefault="00616F8B">
      <w:pPr>
        <w:rPr>
          <w:rFonts w:ascii="Times New Roman" w:hAnsi="Times New Roman" w:cs="Times New Roman"/>
          <w:sz w:val="28"/>
          <w:szCs w:val="28"/>
        </w:rPr>
      </w:pPr>
    </w:p>
    <w:p w:rsidR="004C617C" w:rsidRDefault="004C617C" w:rsidP="004C61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C617C" w:rsidRDefault="004C617C" w:rsidP="004C61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C617C" w:rsidRDefault="004C617C" w:rsidP="004C61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16F8B" w:rsidRPr="004C617C" w:rsidRDefault="004C617C" w:rsidP="004C61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C617C">
        <w:rPr>
          <w:rFonts w:ascii="Times New Roman" w:hAnsi="Times New Roman" w:cs="Times New Roman"/>
          <w:sz w:val="28"/>
          <w:szCs w:val="28"/>
        </w:rPr>
        <w:t>Воспитатели: Хасанова Е.М.</w:t>
      </w:r>
    </w:p>
    <w:p w:rsidR="004C617C" w:rsidRPr="004C617C" w:rsidRDefault="004C617C" w:rsidP="004C61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C617C"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 w:rsidRPr="004C617C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DA055D" w:rsidRPr="00210D81" w:rsidRDefault="00DA055D">
      <w:pPr>
        <w:rPr>
          <w:rFonts w:ascii="Times New Roman" w:hAnsi="Times New Roman" w:cs="Times New Roman"/>
          <w:sz w:val="28"/>
          <w:szCs w:val="28"/>
        </w:rPr>
      </w:pPr>
    </w:p>
    <w:p w:rsidR="00210D81" w:rsidRDefault="00210D81">
      <w:pPr>
        <w:rPr>
          <w:rFonts w:ascii="Times New Roman" w:hAnsi="Times New Roman" w:cs="Times New Roman"/>
          <w:sz w:val="28"/>
          <w:szCs w:val="28"/>
        </w:rPr>
      </w:pPr>
    </w:p>
    <w:p w:rsidR="004C617C" w:rsidRPr="00210D81" w:rsidRDefault="004C617C">
      <w:pPr>
        <w:rPr>
          <w:rFonts w:ascii="Times New Roman" w:hAnsi="Times New Roman" w:cs="Times New Roman"/>
          <w:sz w:val="28"/>
          <w:szCs w:val="28"/>
        </w:rPr>
      </w:pPr>
    </w:p>
    <w:p w:rsidR="00210D81" w:rsidRDefault="00210D81" w:rsidP="00210D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5D2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Лениногорск, 2014г.</w:t>
      </w:r>
    </w:p>
    <w:p w:rsidR="00210D81" w:rsidRPr="00210D81" w:rsidRDefault="00DA055D" w:rsidP="00210D81">
      <w:pPr>
        <w:rPr>
          <w:rFonts w:ascii="Times New Roman" w:hAnsi="Times New Roman" w:cs="Times New Roman"/>
          <w:sz w:val="28"/>
          <w:szCs w:val="28"/>
        </w:rPr>
      </w:pP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Тема проекта: </w:t>
      </w:r>
      <w:r w:rsid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   </w:t>
      </w:r>
      <w:r w:rsidR="00210D81" w:rsidRPr="00210D81">
        <w:rPr>
          <w:rFonts w:ascii="Times New Roman" w:hAnsi="Times New Roman" w:cs="Times New Roman"/>
          <w:b/>
          <w:i/>
          <w:sz w:val="48"/>
          <w:szCs w:val="48"/>
        </w:rPr>
        <w:t>«Законы улиц и дорог»</w:t>
      </w:r>
    </w:p>
    <w:p w:rsidR="00DA055D" w:rsidRPr="00210D81" w:rsidRDefault="00DA05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Возраст: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761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4-5 лет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Тип проекта: </w:t>
      </w:r>
      <w:r w:rsid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творческо-информационный 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Продолжительность проекта: </w:t>
      </w:r>
      <w:r w:rsid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8414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длительный, с 15.09.14 – 15.10.14г.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Цель проекта:  </w:t>
      </w:r>
      <w:r w:rsidRPr="00210D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навыков безопасного поведения на дорогах</w:t>
      </w:r>
    </w:p>
    <w:p w:rsidR="00DA055D" w:rsidRPr="001A7240" w:rsidRDefault="00DA055D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 xml:space="preserve">Задачи: </w:t>
      </w:r>
    </w:p>
    <w:p w:rsidR="001A7240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Воспитательные: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- формирование навыков безопасного поведения и развитие познавательных процессов, необходимых для правильной ориентации на улицах и дорогах;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Развивающие:  </w:t>
      </w:r>
    </w:p>
    <w:p w:rsidR="00DA055D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умение ориентироваться в </w:t>
      </w:r>
      <w:r w:rsidR="00DA055D" w:rsidRPr="00210D81">
        <w:rPr>
          <w:rFonts w:ascii="Times New Roman" w:hAnsi="Times New Roman" w:cs="Times New Roman"/>
          <w:b/>
          <w:i/>
          <w:sz w:val="28"/>
          <w:szCs w:val="28"/>
        </w:rPr>
        <w:t>дорожных знаках;</w:t>
      </w:r>
    </w:p>
    <w:p w:rsidR="00DA055D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умение принимать правильное </w:t>
      </w:r>
      <w:r w:rsidR="00210D81"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решение в дорожно-</w:t>
      </w:r>
      <w:r w:rsidR="00DA055D"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транспортной ситуации;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Обучающие: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создавать условия для сознательного изучения детьми правил дорожного движения;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вырабатывать у дошкольников привычку правильно вести себя на дорогах.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617C" w:rsidRDefault="004C617C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DA055D" w:rsidRPr="001A7240" w:rsidRDefault="00DA055D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 xml:space="preserve">Этапы работы над проектом 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Подготовительный этап: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подбор материала по правилам дорожного движения;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рассматривание рисунков, фотографий о дорожных ситуациях;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знакомство с литературными произведениями;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разбор дорожно-транспортных ситуаций;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консультации;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создание и разработка картотеки дидактических  и подвижных  игр  по  правилам дорожного движения;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в книжном уголке расставить иллюстрации по ПДД, картинки с изображением переходов, светофоров; знаков;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Основной этап работы: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кроссворды по ПДД;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- дидактические игры по ПДД;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подвижные игры по ПДД;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- беседы, чтение художественной литературы;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Заключительный этап: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 КВН с родителями: «Семье – зелёный свет!»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7240" w:rsidRDefault="001A7240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DA055D" w:rsidRPr="001A7240" w:rsidRDefault="00DA055D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 xml:space="preserve">Совместная деятельность 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Разбор дорожно-транспортных ситуаций;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Беседа по правилам дорожного движения;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Составление рассказа по иллюстрациям;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Заучивание стихотворений;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Создание макета улицы;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Знакомство с дорожными знаками;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Рисование: «Дорожные знаки», «Светофор»;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Коллективное конструирование «На перекрестке»;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Аппликация «Мой друг - светофор»; «Грузовик»;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Лепка: «Транспорт»;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Оформление уголка по ПДД: «Дети и дорога»;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Рассматривание фотографий о дорожных ситуациях;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Занятия по ПДД: «</w:t>
      </w:r>
      <w:proofErr w:type="gramStart"/>
      <w:r w:rsidRPr="00210D81">
        <w:rPr>
          <w:rFonts w:ascii="Times New Roman" w:hAnsi="Times New Roman" w:cs="Times New Roman"/>
          <w:b/>
          <w:i/>
          <w:sz w:val="28"/>
          <w:szCs w:val="28"/>
        </w:rPr>
        <w:t>Сказка про город</w:t>
      </w:r>
      <w:proofErr w:type="gramEnd"/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знаков», «Сколько огней на светофоре?», «Дорожная математика», «Дорожные задачки».</w:t>
      </w:r>
    </w:p>
    <w:p w:rsidR="001A7240" w:rsidRDefault="001A7240" w:rsidP="001A724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1A7240" w:rsidRDefault="001A7240" w:rsidP="001A724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Чтение художественной литературы:  </w:t>
      </w:r>
    </w:p>
    <w:p w:rsidR="00AF2C26" w:rsidRPr="00210D81" w:rsidRDefault="001A7240" w:rsidP="001A724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С. Михалков «Моя улица», «Светофор», «Зайка-велосипедист»,  «Улица шумит»;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210D81">
        <w:rPr>
          <w:rFonts w:ascii="Times New Roman" w:hAnsi="Times New Roman" w:cs="Times New Roman"/>
          <w:b/>
          <w:i/>
          <w:sz w:val="28"/>
          <w:szCs w:val="28"/>
        </w:rPr>
        <w:t>Вольский</w:t>
      </w:r>
      <w:proofErr w:type="spellEnd"/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«Запомни, юный пешеход»;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Г. Зайцев «Как друзья дорогу переходили»;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Н.Носов «Кирюша попадает в переплёт», «Автомобиль»;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10D81">
        <w:rPr>
          <w:rFonts w:ascii="Times New Roman" w:hAnsi="Times New Roman" w:cs="Times New Roman"/>
          <w:b/>
          <w:i/>
          <w:sz w:val="28"/>
          <w:szCs w:val="28"/>
        </w:rPr>
        <w:t>Юрлеин</w:t>
      </w:r>
      <w:proofErr w:type="spellEnd"/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«Любопытный мышонок»;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10D81">
        <w:rPr>
          <w:rFonts w:ascii="Times New Roman" w:hAnsi="Times New Roman" w:cs="Times New Roman"/>
          <w:b/>
          <w:i/>
          <w:sz w:val="28"/>
          <w:szCs w:val="28"/>
        </w:rPr>
        <w:t>Кончаловская</w:t>
      </w:r>
      <w:proofErr w:type="spellEnd"/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Н. «Самокат».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Буклеты для родителей: «Пристегнись и улыбнись», «Ремень безопасности»;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Выставка детских работ: «Примерный пешеход»;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7240" w:rsidRDefault="001A7240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DA055D" w:rsidRPr="001A7240" w:rsidRDefault="00DA055D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 xml:space="preserve">Самостоятельная деятельность 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Решение кроссвордов по ПДД;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Дидактические игры: «Собери светофор», «Дорожное лото», </w:t>
      </w:r>
      <w:proofErr w:type="spellStart"/>
      <w:r w:rsidRPr="00210D81">
        <w:rPr>
          <w:rFonts w:ascii="Times New Roman" w:hAnsi="Times New Roman" w:cs="Times New Roman"/>
          <w:b/>
          <w:i/>
          <w:sz w:val="28"/>
          <w:szCs w:val="28"/>
        </w:rPr>
        <w:t>пазлы</w:t>
      </w:r>
      <w:proofErr w:type="spellEnd"/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«Дорожные знаки»; «Правила для пешеходов», «Угадай какой знак», «Дорожные ситуации»;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Настольная игра: «Дорожная азбука»;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Сюжетно-ролевые игры: «Транспорт», «ГИБДД», «Водители и пешеходы»; «На улице города», «Регулировщик», «Мы пассажиры»;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Строительство перекрестка и улицы;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Работа в альбоме для раскрашивания: «Дорожная грамота», «Еду, еду, еду», «Знакомимся с дорожными знаками»;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Подвижные игры: </w:t>
      </w:r>
      <w:proofErr w:type="gramStart"/>
      <w:r w:rsidRPr="00210D81">
        <w:rPr>
          <w:rFonts w:ascii="Times New Roman" w:hAnsi="Times New Roman" w:cs="Times New Roman"/>
          <w:b/>
          <w:i/>
          <w:sz w:val="28"/>
          <w:szCs w:val="28"/>
        </w:rPr>
        <w:t>«Воробышки и автомобиль», «Цветные автомобили», «Ловкий пешеход», «Пешеходы и транспорт», «Красный, жёлтый, зелёный»;</w:t>
      </w:r>
      <w:proofErr w:type="gramEnd"/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Просмотр видеофильма: «Приключения Шапокляк на дороге», «Внимательный пешеход».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055D" w:rsidRPr="001A7240" w:rsidRDefault="00DA055D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>Работа с родителями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Консультации: «Дети на дороге», «Маленький пешеход», «Как научить ребенка безопасному поведению на улице?», «Родителям</w:t>
      </w:r>
      <w:r w:rsidR="004C61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>- о безопасности дородного движения»;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Составление детьми безопасного маршрута от дома до детского сада;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Изготовление реквизитов для проведения сюжетно-ролевых игр по ПДД;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Сбор материала, приобретение книг и оснащения для оформления уголка ПДД в группе;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Анкетирование родителей по теме: «Правила и безопасность дорожного движения»; 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Поделки из бросового материала совместно с родителями: «Инспектор ГИБДД», «Специальный вид транспорта»;</w:t>
      </w: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Оформление знаков по ПДД.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КВН с родителями 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>«Семье</w:t>
      </w:r>
      <w:r w:rsidR="006423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>- зелёный свет!»</w:t>
      </w:r>
    </w:p>
    <w:p w:rsidR="00DA055D" w:rsidRPr="00210D81" w:rsidRDefault="00DA055D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617C" w:rsidRDefault="004C617C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10D81" w:rsidRPr="001A7240" w:rsidRDefault="00210D81" w:rsidP="001A724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A7240">
        <w:rPr>
          <w:rFonts w:ascii="Times New Roman" w:hAnsi="Times New Roman" w:cs="Times New Roman"/>
          <w:b/>
          <w:i/>
          <w:sz w:val="32"/>
          <w:szCs w:val="32"/>
        </w:rPr>
        <w:t>Ожидаемый результат</w:t>
      </w:r>
    </w:p>
    <w:p w:rsidR="001A7240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C26" w:rsidRPr="00210D81" w:rsidRDefault="001A7240" w:rsidP="00210D8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>Научились ориентироваться в дорожных знаках;</w:t>
      </w:r>
    </w:p>
    <w:p w:rsidR="00210D81" w:rsidRPr="00210D81" w:rsidRDefault="001A7240" w:rsidP="001A724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 Дети у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 xml:space="preserve">меют принимать правильное  решение в сложной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0D81">
        <w:rPr>
          <w:rFonts w:ascii="Times New Roman" w:hAnsi="Times New Roman" w:cs="Times New Roman"/>
          <w:b/>
          <w:i/>
          <w:sz w:val="28"/>
          <w:szCs w:val="28"/>
        </w:rPr>
        <w:t>дорожно-</w:t>
      </w:r>
      <w:r w:rsidR="00210D81" w:rsidRPr="00210D81">
        <w:rPr>
          <w:rFonts w:ascii="Times New Roman" w:hAnsi="Times New Roman" w:cs="Times New Roman"/>
          <w:b/>
          <w:i/>
          <w:sz w:val="28"/>
          <w:szCs w:val="28"/>
        </w:rPr>
        <w:t>транспортной ситуации.</w:t>
      </w:r>
    </w:p>
    <w:p w:rsidR="00210D81" w:rsidRPr="00210D81" w:rsidRDefault="00210D81" w:rsidP="00DA05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A055D" w:rsidRPr="00210D81" w:rsidRDefault="00DA055D" w:rsidP="00DA05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A055D" w:rsidRPr="00DA055D" w:rsidRDefault="00DA055D" w:rsidP="00DA055D"/>
    <w:p w:rsidR="00DA055D" w:rsidRDefault="00DA055D"/>
    <w:p w:rsidR="00DA055D" w:rsidRDefault="00DA055D"/>
    <w:p w:rsidR="00DA055D" w:rsidRDefault="00DA055D"/>
    <w:p w:rsidR="00DA055D" w:rsidRDefault="00DA055D"/>
    <w:sectPr w:rsidR="00DA055D" w:rsidSect="00AF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590B"/>
    <w:multiLevelType w:val="hybridMultilevel"/>
    <w:tmpl w:val="8E861392"/>
    <w:lvl w:ilvl="0" w:tplc="3A008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AA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C46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A3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27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44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42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8C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A2D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E030A2"/>
    <w:multiLevelType w:val="hybridMultilevel"/>
    <w:tmpl w:val="D1F677F4"/>
    <w:lvl w:ilvl="0" w:tplc="3146DA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BC13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B4E2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EC5A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086A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648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A08A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56E3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96EB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F1B06FC"/>
    <w:multiLevelType w:val="hybridMultilevel"/>
    <w:tmpl w:val="59C411C0"/>
    <w:lvl w:ilvl="0" w:tplc="6BEA5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E21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EA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0A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6A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AF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0AF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8D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C2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16588B"/>
    <w:multiLevelType w:val="hybridMultilevel"/>
    <w:tmpl w:val="0CA2F5C0"/>
    <w:lvl w:ilvl="0" w:tplc="56FC6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02E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8C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82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A0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08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E09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CF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07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5C97ABA"/>
    <w:multiLevelType w:val="hybridMultilevel"/>
    <w:tmpl w:val="013471A8"/>
    <w:lvl w:ilvl="0" w:tplc="9E3E3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69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AA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A3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04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72D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08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380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A6E21A5"/>
    <w:multiLevelType w:val="hybridMultilevel"/>
    <w:tmpl w:val="F64C678C"/>
    <w:lvl w:ilvl="0" w:tplc="F30EF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60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A3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2B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F22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60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04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0F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28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7762308"/>
    <w:multiLevelType w:val="hybridMultilevel"/>
    <w:tmpl w:val="3880D0CC"/>
    <w:lvl w:ilvl="0" w:tplc="C568A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980E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286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43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921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A639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CE96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226E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2EE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5885583"/>
    <w:multiLevelType w:val="hybridMultilevel"/>
    <w:tmpl w:val="8A903716"/>
    <w:lvl w:ilvl="0" w:tplc="AF88A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2B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4E3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47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764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05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EE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EE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0C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F8B"/>
    <w:rsid w:val="001A7240"/>
    <w:rsid w:val="00210D81"/>
    <w:rsid w:val="004C617C"/>
    <w:rsid w:val="005077B0"/>
    <w:rsid w:val="005D2030"/>
    <w:rsid w:val="00616F8B"/>
    <w:rsid w:val="00642375"/>
    <w:rsid w:val="0084144E"/>
    <w:rsid w:val="00A05205"/>
    <w:rsid w:val="00A7611B"/>
    <w:rsid w:val="00AF2C26"/>
    <w:rsid w:val="00D71BE8"/>
    <w:rsid w:val="00DA055D"/>
    <w:rsid w:val="00F4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D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58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8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2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3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4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0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0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</dc:creator>
  <cp:keywords/>
  <dc:description/>
  <cp:lastModifiedBy>Dom</cp:lastModifiedBy>
  <cp:revision>8</cp:revision>
  <cp:lastPrinted>2014-05-30T03:05:00Z</cp:lastPrinted>
  <dcterms:created xsi:type="dcterms:W3CDTF">2014-05-28T04:57:00Z</dcterms:created>
  <dcterms:modified xsi:type="dcterms:W3CDTF">2014-07-25T10:46:00Z</dcterms:modified>
</cp:coreProperties>
</file>